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61DB07" w14:textId="77777777" w:rsidR="00DA72C1" w:rsidRPr="00FC247C" w:rsidRDefault="00A02138" w:rsidP="00C9585C">
      <w:pPr>
        <w:spacing w:after="0" w:line="240" w:lineRule="auto"/>
        <w:rPr>
          <w:rFonts w:ascii="Roboto" w:hAnsi="Roboto"/>
          <w:b/>
          <w:sz w:val="24"/>
          <w:szCs w:val="24"/>
        </w:rPr>
      </w:pPr>
      <w:r>
        <w:rPr>
          <w:noProof/>
          <w:lang w:val="en-US"/>
        </w:rPr>
        <w:drawing>
          <wp:inline distT="0" distB="0" distL="0" distR="0" wp14:anchorId="1CAE2980" wp14:editId="607ADBA7">
            <wp:extent cx="6858014" cy="80162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M_truncated_topo_header.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858014" cy="801626"/>
                    </a:xfrm>
                    <a:prstGeom prst="rect">
                      <a:avLst/>
                    </a:prstGeom>
                  </pic:spPr>
                </pic:pic>
              </a:graphicData>
            </a:graphic>
          </wp:inline>
        </w:drawing>
      </w:r>
      <w:r>
        <w:rPr>
          <w:rFonts w:ascii="Roboto" w:hAnsi="Roboto"/>
          <w:b/>
          <w:sz w:val="96"/>
          <w:szCs w:val="96"/>
        </w:rPr>
        <w:t xml:space="preserve"> </w:t>
      </w:r>
      <w:r w:rsidR="0053301F">
        <w:rPr>
          <w:rFonts w:ascii="Roboto" w:hAnsi="Roboto"/>
          <w:b/>
          <w:sz w:val="80"/>
          <w:szCs w:val="80"/>
        </w:rPr>
        <w:t>News Release</w:t>
      </w:r>
      <w:r>
        <w:rPr>
          <w:rFonts w:ascii="Roboto" w:hAnsi="Roboto"/>
          <w:b/>
          <w:sz w:val="96"/>
          <w:szCs w:val="96"/>
        </w:rPr>
        <w:br/>
      </w:r>
      <w:r w:rsidR="00A53913" w:rsidRPr="00FC247C">
        <w:rPr>
          <w:rFonts w:ascii="Roboto" w:hAnsi="Roboto"/>
          <w:b/>
          <w:sz w:val="24"/>
          <w:szCs w:val="24"/>
        </w:rPr>
        <w:t>BLM Las Cruces District</w:t>
      </w:r>
      <w:r w:rsidR="000E4F1F" w:rsidRPr="00FC247C">
        <w:rPr>
          <w:rFonts w:ascii="Roboto" w:hAnsi="Roboto"/>
          <w:b/>
          <w:sz w:val="24"/>
          <w:szCs w:val="24"/>
        </w:rPr>
        <w:t>, NM</w:t>
      </w:r>
      <w:r w:rsidR="00691308" w:rsidRPr="00FC247C">
        <w:rPr>
          <w:rFonts w:ascii="Roboto" w:hAnsi="Roboto"/>
          <w:b/>
          <w:sz w:val="24"/>
          <w:szCs w:val="24"/>
        </w:rPr>
        <w:tab/>
      </w:r>
      <w:r w:rsidR="00691308" w:rsidRPr="00FC247C">
        <w:rPr>
          <w:rFonts w:ascii="Roboto" w:hAnsi="Roboto"/>
          <w:b/>
          <w:sz w:val="24"/>
          <w:szCs w:val="24"/>
        </w:rPr>
        <w:tab/>
      </w:r>
      <w:r w:rsidR="00691308" w:rsidRPr="00FC247C">
        <w:rPr>
          <w:rFonts w:ascii="Roboto" w:hAnsi="Roboto"/>
          <w:b/>
          <w:sz w:val="24"/>
          <w:szCs w:val="24"/>
        </w:rPr>
        <w:tab/>
      </w:r>
      <w:r w:rsidR="00691308" w:rsidRPr="00FC247C">
        <w:rPr>
          <w:rFonts w:ascii="Roboto" w:hAnsi="Roboto"/>
          <w:b/>
          <w:sz w:val="24"/>
          <w:szCs w:val="24"/>
        </w:rPr>
        <w:tab/>
      </w:r>
      <w:r w:rsidR="00691308" w:rsidRPr="00FC247C">
        <w:rPr>
          <w:rFonts w:ascii="Roboto" w:hAnsi="Roboto"/>
          <w:b/>
          <w:sz w:val="24"/>
          <w:szCs w:val="24"/>
        </w:rPr>
        <w:tab/>
      </w:r>
      <w:r w:rsidR="00DA72C1" w:rsidRPr="00FC247C">
        <w:rPr>
          <w:rFonts w:ascii="Roboto" w:hAnsi="Roboto"/>
          <w:b/>
          <w:sz w:val="24"/>
          <w:szCs w:val="24"/>
        </w:rPr>
        <w:tab/>
      </w:r>
      <w:proofErr w:type="gramStart"/>
      <w:r w:rsidR="00DA72C1" w:rsidRPr="00FC247C">
        <w:rPr>
          <w:rFonts w:ascii="Roboto" w:hAnsi="Roboto" w:cs="Calibri"/>
          <w:b/>
          <w:sz w:val="24"/>
          <w:szCs w:val="24"/>
        </w:rPr>
        <w:t>For</w:t>
      </w:r>
      <w:proofErr w:type="gramEnd"/>
      <w:r w:rsidR="00DA72C1" w:rsidRPr="00FC247C">
        <w:rPr>
          <w:rFonts w:ascii="Roboto" w:hAnsi="Roboto" w:cs="Calibri"/>
          <w:b/>
          <w:sz w:val="24"/>
          <w:szCs w:val="24"/>
        </w:rPr>
        <w:t xml:space="preserve"> Additional Information</w:t>
      </w:r>
    </w:p>
    <w:p w14:paraId="101C71F0" w14:textId="522617B8" w:rsidR="00DA72C1" w:rsidRPr="00FC247C" w:rsidRDefault="00DA72C1" w:rsidP="00C9585C">
      <w:pPr>
        <w:autoSpaceDE w:val="0"/>
        <w:autoSpaceDN w:val="0"/>
        <w:adjustRightInd w:val="0"/>
        <w:spacing w:after="0" w:line="240" w:lineRule="auto"/>
        <w:rPr>
          <w:rFonts w:ascii="Roboto" w:hAnsi="Roboto" w:cs="Times New Roman"/>
          <w:bCs/>
          <w:color w:val="000000" w:themeColor="text1"/>
          <w:sz w:val="24"/>
          <w:szCs w:val="24"/>
        </w:rPr>
      </w:pPr>
      <w:r w:rsidRPr="00FC247C">
        <w:rPr>
          <w:rFonts w:ascii="Roboto" w:hAnsi="Roboto" w:cs="Times New Roman"/>
          <w:b/>
          <w:color w:val="000000" w:themeColor="text1"/>
          <w:sz w:val="24"/>
          <w:szCs w:val="24"/>
        </w:rPr>
        <w:tab/>
      </w:r>
      <w:r w:rsidRPr="00FC247C">
        <w:rPr>
          <w:rFonts w:ascii="Roboto" w:hAnsi="Roboto" w:cs="Times New Roman"/>
          <w:b/>
          <w:color w:val="000000" w:themeColor="text1"/>
          <w:sz w:val="24"/>
          <w:szCs w:val="24"/>
        </w:rPr>
        <w:tab/>
      </w:r>
      <w:r w:rsidRPr="00FC247C">
        <w:rPr>
          <w:rFonts w:ascii="Roboto" w:hAnsi="Roboto" w:cs="Times New Roman"/>
          <w:b/>
          <w:color w:val="000000" w:themeColor="text1"/>
          <w:sz w:val="24"/>
          <w:szCs w:val="24"/>
        </w:rPr>
        <w:tab/>
      </w:r>
      <w:r w:rsidRPr="00FC247C">
        <w:rPr>
          <w:rFonts w:ascii="Roboto" w:hAnsi="Roboto" w:cs="Times New Roman"/>
          <w:b/>
          <w:color w:val="000000" w:themeColor="text1"/>
          <w:sz w:val="24"/>
          <w:szCs w:val="24"/>
        </w:rPr>
        <w:tab/>
      </w:r>
      <w:r w:rsidRPr="00FC247C">
        <w:rPr>
          <w:rFonts w:ascii="Roboto" w:hAnsi="Roboto" w:cs="Times New Roman"/>
          <w:b/>
          <w:color w:val="000000" w:themeColor="text1"/>
          <w:sz w:val="24"/>
          <w:szCs w:val="24"/>
        </w:rPr>
        <w:tab/>
      </w:r>
      <w:r w:rsidR="003D2F83">
        <w:rPr>
          <w:rFonts w:ascii="Roboto" w:hAnsi="Roboto" w:cs="Times New Roman"/>
          <w:color w:val="000000" w:themeColor="text1"/>
          <w:sz w:val="24"/>
          <w:szCs w:val="24"/>
        </w:rPr>
        <w:t xml:space="preserve">                        </w:t>
      </w:r>
      <w:r w:rsidR="003D2F83">
        <w:rPr>
          <w:rFonts w:ascii="Roboto" w:hAnsi="Roboto" w:cs="Times New Roman"/>
          <w:color w:val="000000" w:themeColor="text1"/>
          <w:sz w:val="24"/>
          <w:szCs w:val="24"/>
        </w:rPr>
        <w:tab/>
      </w:r>
      <w:r w:rsidR="003D2F83">
        <w:rPr>
          <w:rFonts w:ascii="Roboto" w:hAnsi="Roboto" w:cs="Times New Roman"/>
          <w:color w:val="000000" w:themeColor="text1"/>
          <w:sz w:val="24"/>
          <w:szCs w:val="24"/>
        </w:rPr>
        <w:tab/>
      </w:r>
      <w:r w:rsidR="003D2F83">
        <w:rPr>
          <w:rFonts w:ascii="Roboto" w:hAnsi="Roboto" w:cs="Times New Roman"/>
          <w:color w:val="000000" w:themeColor="text1"/>
          <w:sz w:val="24"/>
          <w:szCs w:val="24"/>
        </w:rPr>
        <w:tab/>
      </w:r>
      <w:r w:rsidRPr="00FC247C">
        <w:rPr>
          <w:rFonts w:ascii="Roboto" w:hAnsi="Roboto" w:cs="Times New Roman"/>
          <w:bCs/>
          <w:color w:val="000000" w:themeColor="text1"/>
          <w:sz w:val="24"/>
          <w:szCs w:val="24"/>
        </w:rPr>
        <w:t>Deborah Stevens, 575-525-4421</w:t>
      </w:r>
    </w:p>
    <w:p w14:paraId="2E4BC839" w14:textId="77777777" w:rsidR="00223E29" w:rsidRPr="00D27EC5" w:rsidRDefault="00691308" w:rsidP="00C9585C">
      <w:pPr>
        <w:spacing w:after="0" w:line="240" w:lineRule="auto"/>
        <w:rPr>
          <w:rFonts w:ascii="Roboto" w:hAnsi="Roboto"/>
          <w:b/>
        </w:rPr>
      </w:pPr>
      <w:r w:rsidRPr="002C5896">
        <w:rPr>
          <w:rFonts w:ascii="Roboto" w:hAnsi="Roboto"/>
          <w:b/>
        </w:rPr>
        <w:tab/>
      </w:r>
      <w:r w:rsidRPr="002C5896">
        <w:rPr>
          <w:rFonts w:ascii="Roboto" w:hAnsi="Roboto"/>
          <w:b/>
        </w:rPr>
        <w:tab/>
      </w:r>
    </w:p>
    <w:p w14:paraId="2C4D09DA" w14:textId="1A68D878" w:rsidR="00E45EAE" w:rsidRDefault="00E45EAE" w:rsidP="00E45EAE">
      <w:pPr>
        <w:jc w:val="center"/>
        <w:rPr>
          <w:rFonts w:ascii="Roboto" w:eastAsia="Times New Roman" w:hAnsi="Roboto" w:cs="Times New Roman"/>
          <w:b/>
          <w:bCs/>
          <w:sz w:val="28"/>
          <w:szCs w:val="28"/>
        </w:rPr>
      </w:pPr>
      <w:bookmarkStart w:id="0" w:name="_GoBack"/>
      <w:bookmarkEnd w:id="0"/>
      <w:r w:rsidRPr="00D27EC5">
        <w:rPr>
          <w:rFonts w:ascii="Roboto" w:eastAsia="Times New Roman" w:hAnsi="Roboto" w:cs="Times New Roman"/>
          <w:b/>
          <w:bCs/>
          <w:sz w:val="28"/>
          <w:szCs w:val="28"/>
        </w:rPr>
        <w:t xml:space="preserve">Prescribed </w:t>
      </w:r>
      <w:r w:rsidR="00A57641">
        <w:rPr>
          <w:rFonts w:ascii="Roboto" w:eastAsia="Times New Roman" w:hAnsi="Roboto" w:cs="Times New Roman"/>
          <w:b/>
          <w:bCs/>
          <w:sz w:val="28"/>
          <w:szCs w:val="28"/>
        </w:rPr>
        <w:t>b</w:t>
      </w:r>
      <w:r w:rsidR="00A57641" w:rsidRPr="00D27EC5">
        <w:rPr>
          <w:rFonts w:ascii="Roboto" w:eastAsia="Times New Roman" w:hAnsi="Roboto" w:cs="Times New Roman"/>
          <w:b/>
          <w:bCs/>
          <w:sz w:val="28"/>
          <w:szCs w:val="28"/>
        </w:rPr>
        <w:t xml:space="preserve">urn </w:t>
      </w:r>
      <w:r w:rsidR="00A57641">
        <w:rPr>
          <w:rFonts w:ascii="Roboto" w:eastAsia="Times New Roman" w:hAnsi="Roboto" w:cs="Times New Roman"/>
          <w:b/>
          <w:bCs/>
          <w:sz w:val="28"/>
          <w:szCs w:val="28"/>
        </w:rPr>
        <w:t>p</w:t>
      </w:r>
      <w:r w:rsidRPr="00D27EC5">
        <w:rPr>
          <w:rFonts w:ascii="Roboto" w:eastAsia="Times New Roman" w:hAnsi="Roboto" w:cs="Times New Roman"/>
          <w:b/>
          <w:bCs/>
          <w:sz w:val="28"/>
          <w:szCs w:val="28"/>
        </w:rPr>
        <w:t xml:space="preserve">lanned </w:t>
      </w:r>
      <w:r w:rsidR="00311EED" w:rsidRPr="00D27EC5">
        <w:rPr>
          <w:rFonts w:ascii="Roboto" w:eastAsia="Times New Roman" w:hAnsi="Roboto" w:cs="Times New Roman"/>
          <w:b/>
          <w:bCs/>
          <w:sz w:val="28"/>
          <w:szCs w:val="28"/>
        </w:rPr>
        <w:t>in Otero County</w:t>
      </w:r>
    </w:p>
    <w:p w14:paraId="542997B6" w14:textId="77777777" w:rsidR="00D27EC5" w:rsidRDefault="00A57641" w:rsidP="00BC0A04">
      <w:pPr>
        <w:pStyle w:val="NoSpacing"/>
        <w:rPr>
          <w:rFonts w:ascii="Roboto" w:hAnsi="Roboto"/>
        </w:rPr>
      </w:pPr>
      <w:r>
        <w:rPr>
          <w:rFonts w:ascii="Roboto" w:hAnsi="Roboto"/>
          <w:b/>
        </w:rPr>
        <w:t>LAS CRUCES</w:t>
      </w:r>
      <w:r w:rsidR="009B7656" w:rsidRPr="009B7656">
        <w:rPr>
          <w:rFonts w:ascii="Roboto" w:hAnsi="Roboto"/>
          <w:b/>
        </w:rPr>
        <w:t>, N</w:t>
      </w:r>
      <w:r>
        <w:rPr>
          <w:rFonts w:ascii="Roboto" w:hAnsi="Roboto"/>
          <w:b/>
        </w:rPr>
        <w:t>.</w:t>
      </w:r>
      <w:r w:rsidR="009B7656" w:rsidRPr="009B7656">
        <w:rPr>
          <w:rFonts w:ascii="Roboto" w:hAnsi="Roboto"/>
          <w:b/>
        </w:rPr>
        <w:t>M</w:t>
      </w:r>
      <w:r>
        <w:rPr>
          <w:rFonts w:ascii="Roboto" w:hAnsi="Roboto"/>
          <w:b/>
        </w:rPr>
        <w:t>.</w:t>
      </w:r>
      <w:r w:rsidR="009B7656">
        <w:rPr>
          <w:rFonts w:ascii="Roboto" w:hAnsi="Roboto"/>
        </w:rPr>
        <w:t xml:space="preserve"> - </w:t>
      </w:r>
      <w:r w:rsidR="00DC002C" w:rsidRPr="00D27EC5">
        <w:rPr>
          <w:rFonts w:ascii="Roboto" w:hAnsi="Roboto"/>
        </w:rPr>
        <w:t xml:space="preserve">On </w:t>
      </w:r>
      <w:r w:rsidR="008B524F">
        <w:rPr>
          <w:rFonts w:ascii="Roboto" w:hAnsi="Roboto"/>
        </w:rPr>
        <w:t>March 7</w:t>
      </w:r>
      <w:r w:rsidR="009B7656">
        <w:rPr>
          <w:rFonts w:ascii="Roboto" w:hAnsi="Roboto"/>
        </w:rPr>
        <w:t>, 2018</w:t>
      </w:r>
      <w:r w:rsidR="00311EED" w:rsidRPr="00D27EC5">
        <w:rPr>
          <w:rFonts w:ascii="Roboto" w:hAnsi="Roboto"/>
        </w:rPr>
        <w:t>, the</w:t>
      </w:r>
      <w:r w:rsidR="009B7656">
        <w:rPr>
          <w:rFonts w:ascii="Roboto" w:hAnsi="Roboto"/>
        </w:rPr>
        <w:t xml:space="preserve"> Bureau of Land Management</w:t>
      </w:r>
      <w:r w:rsidR="00311EED" w:rsidRPr="00D27EC5">
        <w:rPr>
          <w:rFonts w:ascii="Roboto" w:hAnsi="Roboto"/>
        </w:rPr>
        <w:t>, in conjunction with Holloman Air Force Base, is planning a pres</w:t>
      </w:r>
      <w:r w:rsidR="002E6461">
        <w:rPr>
          <w:rFonts w:ascii="Roboto" w:hAnsi="Roboto"/>
        </w:rPr>
        <w:t xml:space="preserve">cribed burn </w:t>
      </w:r>
      <w:r w:rsidR="00311EED" w:rsidRPr="00D27EC5">
        <w:rPr>
          <w:rFonts w:ascii="Roboto" w:hAnsi="Roboto"/>
        </w:rPr>
        <w:t>in southern New Mexico</w:t>
      </w:r>
      <w:r w:rsidR="00D27EC5" w:rsidRPr="00D27EC5">
        <w:rPr>
          <w:rFonts w:ascii="Roboto" w:hAnsi="Roboto"/>
        </w:rPr>
        <w:t xml:space="preserve">.  </w:t>
      </w:r>
      <w:r w:rsidR="00D27EC5">
        <w:rPr>
          <w:rFonts w:ascii="Roboto" w:hAnsi="Roboto"/>
        </w:rPr>
        <w:t>Personnel</w:t>
      </w:r>
      <w:r w:rsidR="00D27EC5" w:rsidRPr="00D27EC5">
        <w:rPr>
          <w:rFonts w:ascii="Roboto" w:hAnsi="Roboto"/>
        </w:rPr>
        <w:t xml:space="preserve"> will concentrate their efforts on burning the Centennial Bombing Range</w:t>
      </w:r>
      <w:r>
        <w:rPr>
          <w:rFonts w:ascii="Roboto" w:hAnsi="Roboto"/>
        </w:rPr>
        <w:t>,</w:t>
      </w:r>
      <w:r w:rsidR="00D27EC5" w:rsidRPr="00D27EC5">
        <w:rPr>
          <w:rFonts w:ascii="Roboto" w:hAnsi="Roboto"/>
        </w:rPr>
        <w:t xml:space="preserve"> located on McGregor Range.  Centennial is approximately 20 miles northeast of Oro Grande, in</w:t>
      </w:r>
      <w:r w:rsidR="00D47F09">
        <w:rPr>
          <w:rFonts w:ascii="Roboto" w:hAnsi="Roboto"/>
        </w:rPr>
        <w:t xml:space="preserve"> Otero County.  An anticipated 5</w:t>
      </w:r>
      <w:r w:rsidR="00D27EC5" w:rsidRPr="00D27EC5">
        <w:rPr>
          <w:rFonts w:ascii="Roboto" w:hAnsi="Roboto"/>
        </w:rPr>
        <w:t>00 acres of grassland will be targeted for hand</w:t>
      </w:r>
      <w:r>
        <w:rPr>
          <w:rFonts w:ascii="Roboto" w:hAnsi="Roboto"/>
        </w:rPr>
        <w:t>-</w:t>
      </w:r>
      <w:r w:rsidR="00D27EC5" w:rsidRPr="00D27EC5">
        <w:rPr>
          <w:rFonts w:ascii="Roboto" w:hAnsi="Roboto"/>
        </w:rPr>
        <w:t>ignition.  Smoke from the fire may be visible from Highway 54.  </w:t>
      </w:r>
    </w:p>
    <w:p w14:paraId="5AADF9FB" w14:textId="77777777" w:rsidR="00D27EC5" w:rsidRDefault="00D27EC5" w:rsidP="00BC0A04">
      <w:pPr>
        <w:pStyle w:val="NoSpacing"/>
        <w:rPr>
          <w:rFonts w:ascii="Roboto" w:hAnsi="Roboto"/>
        </w:rPr>
      </w:pPr>
    </w:p>
    <w:p w14:paraId="5F5BFC5B" w14:textId="77777777" w:rsidR="00BC0A04" w:rsidRDefault="00B06D25" w:rsidP="00BC0A04">
      <w:pPr>
        <w:pStyle w:val="NoSpacing"/>
        <w:rPr>
          <w:rFonts w:ascii="Roboto" w:hAnsi="Roboto"/>
        </w:rPr>
      </w:pPr>
      <w:r w:rsidRPr="00D27EC5">
        <w:rPr>
          <w:rFonts w:ascii="Roboto" w:hAnsi="Roboto"/>
        </w:rPr>
        <w:t xml:space="preserve">Weather permitting, the prescribed burning will be conducted throughout the week.  </w:t>
      </w:r>
      <w:r w:rsidR="00D27EC5">
        <w:rPr>
          <w:rFonts w:ascii="Roboto" w:hAnsi="Roboto"/>
        </w:rPr>
        <w:t>Depending on weather conditions, smoke may be visible</w:t>
      </w:r>
      <w:r w:rsidR="00D27EC5" w:rsidRPr="0026492B">
        <w:rPr>
          <w:rFonts w:ascii="Roboto" w:hAnsi="Roboto"/>
        </w:rPr>
        <w:t xml:space="preserve"> during and possibly </w:t>
      </w:r>
      <w:r w:rsidR="00D27EC5">
        <w:rPr>
          <w:rFonts w:ascii="Roboto" w:hAnsi="Roboto"/>
        </w:rPr>
        <w:t>days</w:t>
      </w:r>
      <w:r w:rsidR="00D27EC5" w:rsidRPr="0026492B">
        <w:rPr>
          <w:rFonts w:ascii="Roboto" w:hAnsi="Roboto"/>
        </w:rPr>
        <w:t xml:space="preserve"> after the </w:t>
      </w:r>
      <w:r w:rsidR="001B19F1">
        <w:rPr>
          <w:rFonts w:ascii="Roboto" w:hAnsi="Roboto"/>
        </w:rPr>
        <w:t xml:space="preserve">prescribed </w:t>
      </w:r>
      <w:r w:rsidR="00D27EC5" w:rsidRPr="0026492B">
        <w:rPr>
          <w:rFonts w:ascii="Roboto" w:hAnsi="Roboto"/>
        </w:rPr>
        <w:t xml:space="preserve">burn is conducted.  </w:t>
      </w:r>
    </w:p>
    <w:p w14:paraId="66ED17A8" w14:textId="77777777" w:rsidR="00311EED" w:rsidRPr="00D27EC5" w:rsidRDefault="00311EED" w:rsidP="00311EED">
      <w:pPr>
        <w:pStyle w:val="NoSpacing"/>
        <w:rPr>
          <w:rFonts w:ascii="Roboto" w:hAnsi="Roboto"/>
        </w:rPr>
      </w:pPr>
    </w:p>
    <w:p w14:paraId="30B177C0" w14:textId="77777777" w:rsidR="003D2FC6" w:rsidRPr="00D27EC5" w:rsidRDefault="003D2FC6" w:rsidP="003D2FC6">
      <w:pPr>
        <w:pStyle w:val="NoSpacing"/>
        <w:rPr>
          <w:rFonts w:ascii="Roboto" w:hAnsi="Roboto"/>
        </w:rPr>
      </w:pPr>
      <w:r w:rsidRPr="00D27EC5">
        <w:rPr>
          <w:rFonts w:ascii="Roboto" w:hAnsi="Roboto"/>
        </w:rPr>
        <w:t>In total, 15</w:t>
      </w:r>
      <w:r w:rsidR="00A57641">
        <w:rPr>
          <w:rFonts w:ascii="Roboto" w:hAnsi="Roboto"/>
        </w:rPr>
        <w:t xml:space="preserve"> to </w:t>
      </w:r>
      <w:r w:rsidRPr="00D27EC5">
        <w:rPr>
          <w:rFonts w:ascii="Roboto" w:hAnsi="Roboto"/>
        </w:rPr>
        <w:t xml:space="preserve">20 BLM firefighters and personnel will </w:t>
      </w:r>
      <w:r w:rsidR="00B06D25" w:rsidRPr="00D27EC5">
        <w:rPr>
          <w:rFonts w:ascii="Roboto" w:hAnsi="Roboto"/>
        </w:rPr>
        <w:t>monitor</w:t>
      </w:r>
      <w:r w:rsidRPr="00D27EC5">
        <w:rPr>
          <w:rFonts w:ascii="Roboto" w:hAnsi="Roboto"/>
        </w:rPr>
        <w:t xml:space="preserve"> the fire</w:t>
      </w:r>
      <w:r w:rsidR="00CB6987" w:rsidRPr="00D27EC5">
        <w:rPr>
          <w:rFonts w:ascii="Roboto" w:hAnsi="Roboto"/>
        </w:rPr>
        <w:t>.</w:t>
      </w:r>
      <w:r w:rsidRPr="00D27EC5">
        <w:rPr>
          <w:rFonts w:ascii="Roboto" w:hAnsi="Roboto"/>
        </w:rPr>
        <w:t xml:space="preserve"> </w:t>
      </w:r>
      <w:r w:rsidR="00D27EC5">
        <w:rPr>
          <w:rFonts w:ascii="Roboto" w:hAnsi="Roboto"/>
        </w:rPr>
        <w:t xml:space="preserve"> </w:t>
      </w:r>
      <w:r w:rsidRPr="00D27EC5">
        <w:rPr>
          <w:rFonts w:ascii="Roboto" w:hAnsi="Roboto"/>
        </w:rPr>
        <w:t>The</w:t>
      </w:r>
      <w:r w:rsidR="00B06D25" w:rsidRPr="00D27EC5">
        <w:rPr>
          <w:rFonts w:ascii="Roboto" w:hAnsi="Roboto"/>
        </w:rPr>
        <w:t xml:space="preserve"> prescribed</w:t>
      </w:r>
      <w:r w:rsidR="00D27EC5">
        <w:rPr>
          <w:rFonts w:ascii="Roboto" w:hAnsi="Roboto"/>
        </w:rPr>
        <w:t xml:space="preserve"> burn</w:t>
      </w:r>
      <w:r w:rsidRPr="00D27EC5">
        <w:rPr>
          <w:rFonts w:ascii="Roboto" w:hAnsi="Roboto"/>
        </w:rPr>
        <w:t xml:space="preserve"> </w:t>
      </w:r>
      <w:r w:rsidR="00D27EC5">
        <w:rPr>
          <w:rFonts w:ascii="Roboto" w:hAnsi="Roboto"/>
        </w:rPr>
        <w:t>is</w:t>
      </w:r>
      <w:r w:rsidRPr="00D27EC5">
        <w:rPr>
          <w:rFonts w:ascii="Roboto" w:hAnsi="Roboto"/>
        </w:rPr>
        <w:t xml:space="preserve"> being conducted to reduce the risk of wildfire spreading to public lands from the bombing range.</w:t>
      </w:r>
    </w:p>
    <w:p w14:paraId="234BD3EC" w14:textId="77777777" w:rsidR="00CB6987" w:rsidRPr="00D27EC5" w:rsidRDefault="00CB6987" w:rsidP="00311EED">
      <w:pPr>
        <w:pStyle w:val="NoSpacing"/>
        <w:rPr>
          <w:rFonts w:ascii="Roboto" w:hAnsi="Roboto"/>
        </w:rPr>
      </w:pPr>
    </w:p>
    <w:p w14:paraId="2F0DD00A" w14:textId="77777777" w:rsidR="00311EED" w:rsidRPr="00D27EC5" w:rsidRDefault="00311EED" w:rsidP="00311EED">
      <w:pPr>
        <w:pStyle w:val="NoSpacing"/>
        <w:rPr>
          <w:rFonts w:ascii="Roboto" w:hAnsi="Roboto"/>
        </w:rPr>
      </w:pPr>
      <w:r w:rsidRPr="00D27EC5">
        <w:rPr>
          <w:rFonts w:ascii="Roboto" w:hAnsi="Roboto"/>
        </w:rPr>
        <w:t>Prescribed burning is one of the most effective tools to control vegetation in areas where wildfires are no longer appropriate</w:t>
      </w:r>
      <w:r w:rsidR="00D27EC5" w:rsidRPr="00D27EC5">
        <w:rPr>
          <w:rFonts w:ascii="Roboto" w:hAnsi="Roboto"/>
        </w:rPr>
        <w:t xml:space="preserve">.  </w:t>
      </w:r>
      <w:r w:rsidRPr="00D27EC5">
        <w:rPr>
          <w:rFonts w:ascii="Roboto" w:hAnsi="Roboto"/>
        </w:rPr>
        <w:t>By reducing the volume of vegetation under the specific prescribed conditions, land managers mimic the natural fire cycle, which greatly reduces the dangers and risks associated with unplanned wildfires.</w:t>
      </w:r>
    </w:p>
    <w:p w14:paraId="3FF2D82A" w14:textId="77777777" w:rsidR="00311EED" w:rsidRPr="00D27EC5" w:rsidRDefault="00311EED" w:rsidP="00311EED">
      <w:pPr>
        <w:pStyle w:val="NoSpacing"/>
        <w:rPr>
          <w:rFonts w:ascii="Roboto" w:hAnsi="Roboto"/>
        </w:rPr>
      </w:pPr>
      <w:r w:rsidRPr="00D27EC5">
        <w:rPr>
          <w:rFonts w:ascii="Roboto" w:hAnsi="Roboto"/>
        </w:rPr>
        <w:t> </w:t>
      </w:r>
    </w:p>
    <w:p w14:paraId="625B9680" w14:textId="77777777" w:rsidR="00CB6987" w:rsidRPr="00D47F09" w:rsidRDefault="00CB6987" w:rsidP="00CB6987">
      <w:pPr>
        <w:spacing w:after="0" w:line="240" w:lineRule="auto"/>
        <w:rPr>
          <w:rFonts w:ascii="Roboto" w:hAnsi="Roboto" w:cs="Times New Roman"/>
        </w:rPr>
      </w:pPr>
      <w:r w:rsidRPr="00D27EC5">
        <w:rPr>
          <w:rFonts w:ascii="Roboto" w:hAnsi="Roboto" w:cs="Times New Roman"/>
        </w:rPr>
        <w:t>For additional information about the prescribed burn, please contact BLM Las Cruces District Fuels Specialist Ricky Cox at 575-525-4467 or BLM Las Cruces District Fire Management Officer Mark Bernal at 575-525-4305.</w:t>
      </w:r>
    </w:p>
    <w:p w14:paraId="6EA9A522" w14:textId="77777777" w:rsidR="00311EED" w:rsidRDefault="00311EED" w:rsidP="00311EED">
      <w:pPr>
        <w:pStyle w:val="NoSpacing"/>
        <w:rPr>
          <w:rFonts w:ascii="Roboto" w:hAnsi="Roboto"/>
        </w:rPr>
      </w:pPr>
    </w:p>
    <w:p w14:paraId="7D30F41F" w14:textId="77777777" w:rsidR="0002765C" w:rsidRPr="00C170A3" w:rsidRDefault="0002765C" w:rsidP="0002765C">
      <w:pPr>
        <w:spacing w:after="0" w:line="240" w:lineRule="auto"/>
        <w:rPr>
          <w:rFonts w:ascii="Roboto" w:hAnsi="Roboto" w:cs="Times New Roman"/>
          <w:color w:val="FF0000"/>
        </w:rPr>
      </w:pPr>
      <w:r w:rsidRPr="00C170A3">
        <w:rPr>
          <w:rFonts w:ascii="Roboto" w:hAnsi="Roboto" w:cs="Times New Roman"/>
          <w:color w:val="FF0000"/>
        </w:rPr>
        <w:t>NOTE to Editors:  If the weather does not allow for the week of March 4, the BLM will conduct the burn the following week</w:t>
      </w:r>
      <w:r>
        <w:rPr>
          <w:rFonts w:ascii="Roboto" w:hAnsi="Roboto" w:cs="Times New Roman"/>
          <w:color w:val="FF0000"/>
        </w:rPr>
        <w:t xml:space="preserve"> of March 11</w:t>
      </w:r>
      <w:r w:rsidRPr="00C170A3">
        <w:rPr>
          <w:rFonts w:ascii="Roboto" w:hAnsi="Roboto" w:cs="Times New Roman"/>
          <w:color w:val="FF0000"/>
        </w:rPr>
        <w:t>, weather permitting.</w:t>
      </w:r>
    </w:p>
    <w:p w14:paraId="5A124352" w14:textId="77777777" w:rsidR="0002765C" w:rsidRPr="00D27EC5" w:rsidRDefault="0002765C" w:rsidP="00311EED">
      <w:pPr>
        <w:pStyle w:val="NoSpacing"/>
        <w:rPr>
          <w:rFonts w:ascii="Roboto" w:hAnsi="Roboto"/>
        </w:rPr>
      </w:pPr>
    </w:p>
    <w:p w14:paraId="09AD7696" w14:textId="77777777" w:rsidR="00E45EAE" w:rsidRPr="00D27EC5" w:rsidRDefault="00E45EAE" w:rsidP="00E45EAE">
      <w:pPr>
        <w:pStyle w:val="NoSpacing"/>
        <w:jc w:val="center"/>
        <w:rPr>
          <w:rFonts w:ascii="Roboto" w:hAnsi="Roboto"/>
          <w:sz w:val="20"/>
          <w:szCs w:val="20"/>
        </w:rPr>
      </w:pPr>
      <w:r w:rsidRPr="00D27EC5">
        <w:rPr>
          <w:rFonts w:ascii="Roboto" w:hAnsi="Roboto"/>
          <w:sz w:val="20"/>
          <w:szCs w:val="20"/>
        </w:rPr>
        <w:t>-BLM-</w:t>
      </w:r>
    </w:p>
    <w:p w14:paraId="5EAB0B24" w14:textId="77777777" w:rsidR="00E45EAE" w:rsidRPr="00D27EC5" w:rsidRDefault="00E45EAE" w:rsidP="00E45EAE">
      <w:pPr>
        <w:pStyle w:val="NoSpacing"/>
        <w:jc w:val="both"/>
        <w:rPr>
          <w:rFonts w:ascii="Roboto" w:hAnsi="Roboto"/>
          <w:sz w:val="20"/>
          <w:szCs w:val="20"/>
        </w:rPr>
      </w:pPr>
    </w:p>
    <w:p w14:paraId="62D75C30" w14:textId="77777777" w:rsidR="00D47F09" w:rsidRDefault="00D47F09" w:rsidP="00D47F09">
      <w:pPr>
        <w:spacing w:after="0" w:line="240" w:lineRule="auto"/>
        <w:rPr>
          <w:rFonts w:ascii="Roboto" w:eastAsia="Times New Roman" w:hAnsi="Roboto" w:cs="Times New Roman"/>
          <w:iCs/>
          <w:color w:val="222222"/>
          <w:sz w:val="20"/>
          <w:szCs w:val="20"/>
        </w:rPr>
      </w:pPr>
      <w:r w:rsidRPr="00A032AA">
        <w:rPr>
          <w:rFonts w:ascii="Roboto" w:eastAsia="Times New Roman" w:hAnsi="Roboto" w:cs="Times New Roman"/>
          <w:iCs/>
          <w:color w:val="222222"/>
          <w:sz w:val="20"/>
          <w:szCs w:val="20"/>
        </w:rPr>
        <w:t>The BLM manages more than 245 million acres of public land located primarily in 12 Western states, including Alaska. The BLM also administers 700 million acres of sub-surface mineral estate throughout the nation. The agency’s mission is to sustain the health, diversity, and productivity of America’s public lands for the use and enjoyment of present and future generations. Diverse activities authorized on these lands generated $96 billion in sales of goods and services throughout the American economy in fiscal year 2017. These activities supported more than 468,000 jobs.</w:t>
      </w:r>
    </w:p>
    <w:p w14:paraId="7AF87DCB" w14:textId="77777777" w:rsidR="00D47F09" w:rsidRDefault="00D47F09" w:rsidP="00D47F09">
      <w:pPr>
        <w:spacing w:after="0" w:line="240" w:lineRule="auto"/>
        <w:rPr>
          <w:rFonts w:ascii="Roboto" w:eastAsia="Times New Roman" w:hAnsi="Roboto" w:cs="Times New Roman"/>
          <w:iCs/>
          <w:color w:val="222222"/>
          <w:sz w:val="20"/>
          <w:szCs w:val="20"/>
        </w:rPr>
      </w:pPr>
    </w:p>
    <w:p w14:paraId="29FEC537" w14:textId="77777777" w:rsidR="00E05BAC" w:rsidRPr="00D27EC5" w:rsidRDefault="00E05BAC" w:rsidP="0050305C">
      <w:pPr>
        <w:spacing w:after="0" w:line="240" w:lineRule="auto"/>
        <w:jc w:val="center"/>
        <w:rPr>
          <w:rFonts w:ascii="Roboto" w:hAnsi="Roboto"/>
          <w:sz w:val="20"/>
          <w:szCs w:val="20"/>
        </w:rPr>
      </w:pPr>
    </w:p>
    <w:p w14:paraId="2DE09B2F" w14:textId="77777777" w:rsidR="00D27EC5" w:rsidRPr="00D27EC5" w:rsidRDefault="00D27EC5">
      <w:pPr>
        <w:spacing w:after="0" w:line="240" w:lineRule="auto"/>
        <w:jc w:val="center"/>
        <w:rPr>
          <w:rFonts w:ascii="Roboto" w:hAnsi="Roboto"/>
          <w:sz w:val="20"/>
          <w:szCs w:val="20"/>
        </w:rPr>
      </w:pPr>
    </w:p>
    <w:sectPr w:rsidR="00D27EC5" w:rsidRPr="00D27EC5" w:rsidSect="00A02138">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C67EEC" w14:textId="77777777" w:rsidR="005F665E" w:rsidRDefault="005F665E" w:rsidP="003A40A9">
      <w:pPr>
        <w:spacing w:after="0" w:line="240" w:lineRule="auto"/>
      </w:pPr>
      <w:r>
        <w:separator/>
      </w:r>
    </w:p>
  </w:endnote>
  <w:endnote w:type="continuationSeparator" w:id="0">
    <w:p w14:paraId="6CA4F0A1" w14:textId="77777777" w:rsidR="005F665E" w:rsidRDefault="005F665E" w:rsidP="003A40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Roboto">
    <w:altName w:val="Times New Roman"/>
    <w:charset w:val="00"/>
    <w:family w:val="auto"/>
    <w:pitch w:val="variable"/>
    <w:sig w:usb0="E00002EF" w:usb1="5000205B" w:usb2="00000020" w:usb3="00000000" w:csb0="0000019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8C1432" w14:textId="77777777" w:rsidR="005F665E" w:rsidRDefault="005F665E" w:rsidP="003A40A9">
      <w:pPr>
        <w:spacing w:after="0" w:line="240" w:lineRule="auto"/>
      </w:pPr>
      <w:r>
        <w:separator/>
      </w:r>
    </w:p>
  </w:footnote>
  <w:footnote w:type="continuationSeparator" w:id="0">
    <w:p w14:paraId="1CFE2FFE" w14:textId="77777777" w:rsidR="005F665E" w:rsidRDefault="005F665E" w:rsidP="003A40A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D93898"/>
    <w:multiLevelType w:val="hybridMultilevel"/>
    <w:tmpl w:val="680AB592"/>
    <w:lvl w:ilvl="0" w:tplc="869C7C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575427D"/>
    <w:multiLevelType w:val="hybridMultilevel"/>
    <w:tmpl w:val="14DC89CA"/>
    <w:lvl w:ilvl="0" w:tplc="A56CAEB6">
      <w:numFmt w:val="bullet"/>
      <w:lvlText w:val="-"/>
      <w:lvlJc w:val="left"/>
      <w:pPr>
        <w:ind w:left="720" w:hanging="360"/>
      </w:pPr>
      <w:rPr>
        <w:rFonts w:ascii="Roboto" w:eastAsiaTheme="minorHAnsi" w:hAnsi="Roboto"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D7E1C20"/>
    <w:multiLevelType w:val="hybridMultilevel"/>
    <w:tmpl w:val="3C5E6B9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2138"/>
    <w:rsid w:val="0000094F"/>
    <w:rsid w:val="00006463"/>
    <w:rsid w:val="000222C2"/>
    <w:rsid w:val="0002765C"/>
    <w:rsid w:val="00033111"/>
    <w:rsid w:val="00034AF4"/>
    <w:rsid w:val="000417A1"/>
    <w:rsid w:val="00080F71"/>
    <w:rsid w:val="000C20A3"/>
    <w:rsid w:val="000D3C6C"/>
    <w:rsid w:val="000E072A"/>
    <w:rsid w:val="000E4F1F"/>
    <w:rsid w:val="000F5BF9"/>
    <w:rsid w:val="001001EB"/>
    <w:rsid w:val="001072EF"/>
    <w:rsid w:val="00107EAF"/>
    <w:rsid w:val="001130DB"/>
    <w:rsid w:val="001257FB"/>
    <w:rsid w:val="00140385"/>
    <w:rsid w:val="00141EA3"/>
    <w:rsid w:val="00154773"/>
    <w:rsid w:val="00164156"/>
    <w:rsid w:val="001707B7"/>
    <w:rsid w:val="00171B7F"/>
    <w:rsid w:val="00185DD9"/>
    <w:rsid w:val="001964B0"/>
    <w:rsid w:val="001B19F1"/>
    <w:rsid w:val="001B1D58"/>
    <w:rsid w:val="001B5475"/>
    <w:rsid w:val="001F417E"/>
    <w:rsid w:val="001F7A44"/>
    <w:rsid w:val="00214A33"/>
    <w:rsid w:val="00221686"/>
    <w:rsid w:val="00223E29"/>
    <w:rsid w:val="002243EB"/>
    <w:rsid w:val="002334F4"/>
    <w:rsid w:val="00253856"/>
    <w:rsid w:val="00281CC7"/>
    <w:rsid w:val="00285704"/>
    <w:rsid w:val="0029257B"/>
    <w:rsid w:val="002A243D"/>
    <w:rsid w:val="002A2EA6"/>
    <w:rsid w:val="002B7E13"/>
    <w:rsid w:val="002C375C"/>
    <w:rsid w:val="002C5896"/>
    <w:rsid w:val="002E2589"/>
    <w:rsid w:val="002E2FEA"/>
    <w:rsid w:val="002E3975"/>
    <w:rsid w:val="002E6461"/>
    <w:rsid w:val="002F6B93"/>
    <w:rsid w:val="00311EED"/>
    <w:rsid w:val="00325C8B"/>
    <w:rsid w:val="00331C08"/>
    <w:rsid w:val="0036046E"/>
    <w:rsid w:val="00362038"/>
    <w:rsid w:val="003635B4"/>
    <w:rsid w:val="00375E12"/>
    <w:rsid w:val="00375FFA"/>
    <w:rsid w:val="00386C3B"/>
    <w:rsid w:val="003901E1"/>
    <w:rsid w:val="003A40A9"/>
    <w:rsid w:val="003B0853"/>
    <w:rsid w:val="003C4162"/>
    <w:rsid w:val="003D1B43"/>
    <w:rsid w:val="003D2F83"/>
    <w:rsid w:val="003D2FC6"/>
    <w:rsid w:val="003D6432"/>
    <w:rsid w:val="003D7BF2"/>
    <w:rsid w:val="003E4F27"/>
    <w:rsid w:val="003E522C"/>
    <w:rsid w:val="003F2867"/>
    <w:rsid w:val="003F40F5"/>
    <w:rsid w:val="00400667"/>
    <w:rsid w:val="00441A5E"/>
    <w:rsid w:val="004717F4"/>
    <w:rsid w:val="004A4A22"/>
    <w:rsid w:val="004B0992"/>
    <w:rsid w:val="004F5034"/>
    <w:rsid w:val="004F6213"/>
    <w:rsid w:val="0050305C"/>
    <w:rsid w:val="00511333"/>
    <w:rsid w:val="00516480"/>
    <w:rsid w:val="005213AD"/>
    <w:rsid w:val="00524ACB"/>
    <w:rsid w:val="0053301F"/>
    <w:rsid w:val="005470F0"/>
    <w:rsid w:val="005570F1"/>
    <w:rsid w:val="0057139C"/>
    <w:rsid w:val="00580196"/>
    <w:rsid w:val="0058461E"/>
    <w:rsid w:val="00585AF5"/>
    <w:rsid w:val="005A3320"/>
    <w:rsid w:val="005B028E"/>
    <w:rsid w:val="005B4A9A"/>
    <w:rsid w:val="005C5815"/>
    <w:rsid w:val="005D5200"/>
    <w:rsid w:val="005F0A14"/>
    <w:rsid w:val="005F2A5E"/>
    <w:rsid w:val="005F3FAA"/>
    <w:rsid w:val="005F665E"/>
    <w:rsid w:val="005F7834"/>
    <w:rsid w:val="0060760F"/>
    <w:rsid w:val="00611B06"/>
    <w:rsid w:val="00655185"/>
    <w:rsid w:val="00670FA7"/>
    <w:rsid w:val="00672564"/>
    <w:rsid w:val="00673D43"/>
    <w:rsid w:val="00691308"/>
    <w:rsid w:val="006D2448"/>
    <w:rsid w:val="006E47FF"/>
    <w:rsid w:val="007012D7"/>
    <w:rsid w:val="00701DD8"/>
    <w:rsid w:val="007308C6"/>
    <w:rsid w:val="007478FE"/>
    <w:rsid w:val="007537D5"/>
    <w:rsid w:val="00753DE1"/>
    <w:rsid w:val="007706AE"/>
    <w:rsid w:val="0077252A"/>
    <w:rsid w:val="00781B96"/>
    <w:rsid w:val="00790998"/>
    <w:rsid w:val="007937EA"/>
    <w:rsid w:val="007A3D23"/>
    <w:rsid w:val="007A5C64"/>
    <w:rsid w:val="007B25CB"/>
    <w:rsid w:val="007C662A"/>
    <w:rsid w:val="008043ED"/>
    <w:rsid w:val="00821638"/>
    <w:rsid w:val="0084389A"/>
    <w:rsid w:val="0085255A"/>
    <w:rsid w:val="00854F8B"/>
    <w:rsid w:val="00866F5B"/>
    <w:rsid w:val="008A0EC4"/>
    <w:rsid w:val="008A540D"/>
    <w:rsid w:val="008B524F"/>
    <w:rsid w:val="008C0509"/>
    <w:rsid w:val="008C5E6F"/>
    <w:rsid w:val="008E04C4"/>
    <w:rsid w:val="00902E9F"/>
    <w:rsid w:val="00916812"/>
    <w:rsid w:val="00917494"/>
    <w:rsid w:val="00930063"/>
    <w:rsid w:val="00962183"/>
    <w:rsid w:val="00974225"/>
    <w:rsid w:val="00994DA5"/>
    <w:rsid w:val="009A7A9D"/>
    <w:rsid w:val="009B7656"/>
    <w:rsid w:val="009C207E"/>
    <w:rsid w:val="009C2430"/>
    <w:rsid w:val="00A01E9C"/>
    <w:rsid w:val="00A02138"/>
    <w:rsid w:val="00A16824"/>
    <w:rsid w:val="00A16B96"/>
    <w:rsid w:val="00A22126"/>
    <w:rsid w:val="00A53913"/>
    <w:rsid w:val="00A57641"/>
    <w:rsid w:val="00A650A3"/>
    <w:rsid w:val="00A651B7"/>
    <w:rsid w:val="00A8096E"/>
    <w:rsid w:val="00A914E0"/>
    <w:rsid w:val="00A92C01"/>
    <w:rsid w:val="00A95ED9"/>
    <w:rsid w:val="00AF0811"/>
    <w:rsid w:val="00B0467C"/>
    <w:rsid w:val="00B06D25"/>
    <w:rsid w:val="00B111E1"/>
    <w:rsid w:val="00B15605"/>
    <w:rsid w:val="00B312F6"/>
    <w:rsid w:val="00B56372"/>
    <w:rsid w:val="00B566AB"/>
    <w:rsid w:val="00B849CA"/>
    <w:rsid w:val="00B9126A"/>
    <w:rsid w:val="00B92789"/>
    <w:rsid w:val="00BB4C6B"/>
    <w:rsid w:val="00BB5C46"/>
    <w:rsid w:val="00BC0A04"/>
    <w:rsid w:val="00BC6A86"/>
    <w:rsid w:val="00BD1DFA"/>
    <w:rsid w:val="00BE089B"/>
    <w:rsid w:val="00C066A2"/>
    <w:rsid w:val="00C071F5"/>
    <w:rsid w:val="00C100FB"/>
    <w:rsid w:val="00C110ED"/>
    <w:rsid w:val="00C15BC2"/>
    <w:rsid w:val="00C224A1"/>
    <w:rsid w:val="00C25C77"/>
    <w:rsid w:val="00C43F8A"/>
    <w:rsid w:val="00C53C6E"/>
    <w:rsid w:val="00C57FE1"/>
    <w:rsid w:val="00C64F77"/>
    <w:rsid w:val="00C94B10"/>
    <w:rsid w:val="00C9585C"/>
    <w:rsid w:val="00CA327B"/>
    <w:rsid w:val="00CB285F"/>
    <w:rsid w:val="00CB6987"/>
    <w:rsid w:val="00CD5822"/>
    <w:rsid w:val="00CE421C"/>
    <w:rsid w:val="00CE4D64"/>
    <w:rsid w:val="00D032B9"/>
    <w:rsid w:val="00D112B3"/>
    <w:rsid w:val="00D126B1"/>
    <w:rsid w:val="00D17566"/>
    <w:rsid w:val="00D208BC"/>
    <w:rsid w:val="00D27EC5"/>
    <w:rsid w:val="00D449A5"/>
    <w:rsid w:val="00D47F09"/>
    <w:rsid w:val="00D71DD9"/>
    <w:rsid w:val="00D77751"/>
    <w:rsid w:val="00D8235F"/>
    <w:rsid w:val="00D83977"/>
    <w:rsid w:val="00D958E2"/>
    <w:rsid w:val="00DA72C1"/>
    <w:rsid w:val="00DC002C"/>
    <w:rsid w:val="00DC1053"/>
    <w:rsid w:val="00DC3D0D"/>
    <w:rsid w:val="00DD4E95"/>
    <w:rsid w:val="00DE1E18"/>
    <w:rsid w:val="00DE56A3"/>
    <w:rsid w:val="00DE666F"/>
    <w:rsid w:val="00DF1744"/>
    <w:rsid w:val="00E05BAC"/>
    <w:rsid w:val="00E06682"/>
    <w:rsid w:val="00E14F47"/>
    <w:rsid w:val="00E45EAE"/>
    <w:rsid w:val="00E5703E"/>
    <w:rsid w:val="00E667C5"/>
    <w:rsid w:val="00EA7FFC"/>
    <w:rsid w:val="00EC099C"/>
    <w:rsid w:val="00EC1725"/>
    <w:rsid w:val="00F10D48"/>
    <w:rsid w:val="00F125DF"/>
    <w:rsid w:val="00F31F5A"/>
    <w:rsid w:val="00F40DE2"/>
    <w:rsid w:val="00F635EA"/>
    <w:rsid w:val="00F659EE"/>
    <w:rsid w:val="00F67BE2"/>
    <w:rsid w:val="00FC247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432F0C"/>
  <w15:docId w15:val="{1C279508-80FA-4C6B-972C-EB62AA3C27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3">
    <w:name w:val="heading 3"/>
    <w:basedOn w:val="Normal"/>
    <w:link w:val="Heading3Char"/>
    <w:uiPriority w:val="9"/>
    <w:qFormat/>
    <w:rsid w:val="008E04C4"/>
    <w:pPr>
      <w:spacing w:before="100" w:beforeAutospacing="1" w:after="100" w:afterAutospacing="1" w:line="240" w:lineRule="auto"/>
      <w:outlineLvl w:val="2"/>
    </w:pPr>
    <w:rPr>
      <w:rFonts w:ascii="Times New Roman" w:eastAsia="Times New Roman" w:hAnsi="Times New Roman" w:cs="Times New Roman"/>
      <w:b/>
      <w:bCs/>
      <w:sz w:val="27"/>
      <w:szCs w:val="27"/>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021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2138"/>
    <w:rPr>
      <w:rFonts w:ascii="Tahoma" w:hAnsi="Tahoma" w:cs="Tahoma"/>
      <w:sz w:val="16"/>
      <w:szCs w:val="16"/>
    </w:rPr>
  </w:style>
  <w:style w:type="paragraph" w:styleId="BodyText">
    <w:name w:val="Body Text"/>
    <w:basedOn w:val="Normal"/>
    <w:link w:val="BodyTextChar"/>
    <w:rsid w:val="00691308"/>
    <w:pPr>
      <w:spacing w:before="240" w:after="0" w:line="240" w:lineRule="auto"/>
    </w:pPr>
    <w:rPr>
      <w:rFonts w:ascii="Times New Roman" w:hAnsi="Times New Roman" w:cs="Times New Roman"/>
      <w:szCs w:val="24"/>
      <w:lang w:val="en-US"/>
    </w:rPr>
  </w:style>
  <w:style w:type="character" w:customStyle="1" w:styleId="BodyTextChar">
    <w:name w:val="Body Text Char"/>
    <w:basedOn w:val="DefaultParagraphFont"/>
    <w:link w:val="BodyText"/>
    <w:rsid w:val="00691308"/>
    <w:rPr>
      <w:rFonts w:ascii="Times New Roman" w:hAnsi="Times New Roman" w:cs="Times New Roman"/>
      <w:szCs w:val="24"/>
      <w:lang w:val="en-US"/>
    </w:rPr>
  </w:style>
  <w:style w:type="paragraph" w:styleId="NoSpacing">
    <w:name w:val="No Spacing"/>
    <w:uiPriority w:val="1"/>
    <w:qFormat/>
    <w:rsid w:val="00691308"/>
    <w:pPr>
      <w:spacing w:after="0" w:line="240" w:lineRule="auto"/>
    </w:pPr>
    <w:rPr>
      <w:rFonts w:ascii="Calibri" w:eastAsia="Calibri" w:hAnsi="Calibri" w:cs="Times New Roman"/>
      <w:lang w:val="en-US"/>
    </w:rPr>
  </w:style>
  <w:style w:type="character" w:customStyle="1" w:styleId="bodytext0">
    <w:name w:val="body_text"/>
    <w:basedOn w:val="DefaultParagraphFont"/>
    <w:rsid w:val="002334F4"/>
  </w:style>
  <w:style w:type="paragraph" w:styleId="NormalWeb">
    <w:name w:val="Normal (Web)"/>
    <w:basedOn w:val="Normal"/>
    <w:uiPriority w:val="99"/>
    <w:unhideWhenUsed/>
    <w:rsid w:val="007A5C64"/>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Header">
    <w:name w:val="header"/>
    <w:basedOn w:val="Normal"/>
    <w:link w:val="HeaderChar"/>
    <w:uiPriority w:val="99"/>
    <w:unhideWhenUsed/>
    <w:rsid w:val="003A40A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A40A9"/>
  </w:style>
  <w:style w:type="paragraph" w:styleId="Footer">
    <w:name w:val="footer"/>
    <w:basedOn w:val="Normal"/>
    <w:link w:val="FooterChar"/>
    <w:uiPriority w:val="99"/>
    <w:unhideWhenUsed/>
    <w:rsid w:val="003A40A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A40A9"/>
  </w:style>
  <w:style w:type="paragraph" w:styleId="ListParagraph">
    <w:name w:val="List Paragraph"/>
    <w:basedOn w:val="Normal"/>
    <w:uiPriority w:val="34"/>
    <w:qFormat/>
    <w:rsid w:val="002C5896"/>
    <w:pPr>
      <w:ind w:left="720"/>
      <w:contextualSpacing/>
    </w:pPr>
  </w:style>
  <w:style w:type="character" w:styleId="Hyperlink">
    <w:name w:val="Hyperlink"/>
    <w:basedOn w:val="DefaultParagraphFont"/>
    <w:uiPriority w:val="99"/>
    <w:unhideWhenUsed/>
    <w:rsid w:val="002C5896"/>
    <w:rPr>
      <w:color w:val="0000FF" w:themeColor="hyperlink"/>
      <w:u w:val="single"/>
    </w:rPr>
  </w:style>
  <w:style w:type="character" w:customStyle="1" w:styleId="Heading3Char">
    <w:name w:val="Heading 3 Char"/>
    <w:basedOn w:val="DefaultParagraphFont"/>
    <w:link w:val="Heading3"/>
    <w:uiPriority w:val="9"/>
    <w:rsid w:val="008E04C4"/>
    <w:rPr>
      <w:rFonts w:ascii="Times New Roman" w:eastAsia="Times New Roman" w:hAnsi="Times New Roman" w:cs="Times New Roman"/>
      <w:b/>
      <w:bCs/>
      <w:sz w:val="27"/>
      <w:szCs w:val="27"/>
      <w:lang w:val="en-US"/>
    </w:rPr>
  </w:style>
  <w:style w:type="character" w:styleId="Strong">
    <w:name w:val="Strong"/>
    <w:basedOn w:val="DefaultParagraphFont"/>
    <w:uiPriority w:val="22"/>
    <w:qFormat/>
    <w:rsid w:val="008E04C4"/>
    <w:rPr>
      <w:b/>
      <w:bCs/>
    </w:rPr>
  </w:style>
  <w:style w:type="character" w:customStyle="1" w:styleId="apple-converted-space">
    <w:name w:val="apple-converted-space"/>
    <w:basedOn w:val="DefaultParagraphFont"/>
    <w:rsid w:val="008E04C4"/>
  </w:style>
  <w:style w:type="character" w:customStyle="1" w:styleId="aqj">
    <w:name w:val="aqj"/>
    <w:basedOn w:val="DefaultParagraphFont"/>
    <w:rsid w:val="008E04C4"/>
  </w:style>
  <w:style w:type="character" w:customStyle="1" w:styleId="smallbodytext">
    <w:name w:val="small_body_text"/>
    <w:basedOn w:val="DefaultParagraphFont"/>
    <w:rsid w:val="005213AD"/>
  </w:style>
  <w:style w:type="character" w:styleId="CommentReference">
    <w:name w:val="annotation reference"/>
    <w:basedOn w:val="DefaultParagraphFont"/>
    <w:uiPriority w:val="99"/>
    <w:semiHidden/>
    <w:unhideWhenUsed/>
    <w:rsid w:val="00DE1E18"/>
    <w:rPr>
      <w:sz w:val="16"/>
      <w:szCs w:val="16"/>
    </w:rPr>
  </w:style>
  <w:style w:type="paragraph" w:styleId="CommentText">
    <w:name w:val="annotation text"/>
    <w:basedOn w:val="Normal"/>
    <w:link w:val="CommentTextChar"/>
    <w:uiPriority w:val="99"/>
    <w:semiHidden/>
    <w:unhideWhenUsed/>
    <w:rsid w:val="00DE1E18"/>
    <w:pPr>
      <w:spacing w:line="240" w:lineRule="auto"/>
    </w:pPr>
    <w:rPr>
      <w:sz w:val="20"/>
      <w:szCs w:val="20"/>
    </w:rPr>
  </w:style>
  <w:style w:type="character" w:customStyle="1" w:styleId="CommentTextChar">
    <w:name w:val="Comment Text Char"/>
    <w:basedOn w:val="DefaultParagraphFont"/>
    <w:link w:val="CommentText"/>
    <w:uiPriority w:val="99"/>
    <w:semiHidden/>
    <w:rsid w:val="00DE1E18"/>
    <w:rPr>
      <w:sz w:val="20"/>
      <w:szCs w:val="20"/>
    </w:rPr>
  </w:style>
  <w:style w:type="paragraph" w:styleId="CommentSubject">
    <w:name w:val="annotation subject"/>
    <w:basedOn w:val="CommentText"/>
    <w:next w:val="CommentText"/>
    <w:link w:val="CommentSubjectChar"/>
    <w:uiPriority w:val="99"/>
    <w:semiHidden/>
    <w:unhideWhenUsed/>
    <w:rsid w:val="00DE1E18"/>
    <w:rPr>
      <w:b/>
      <w:bCs/>
    </w:rPr>
  </w:style>
  <w:style w:type="character" w:customStyle="1" w:styleId="CommentSubjectChar">
    <w:name w:val="Comment Subject Char"/>
    <w:basedOn w:val="CommentTextChar"/>
    <w:link w:val="CommentSubject"/>
    <w:uiPriority w:val="99"/>
    <w:semiHidden/>
    <w:rsid w:val="00DE1E1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2696">
      <w:bodyDiv w:val="1"/>
      <w:marLeft w:val="0"/>
      <w:marRight w:val="0"/>
      <w:marTop w:val="0"/>
      <w:marBottom w:val="0"/>
      <w:divBdr>
        <w:top w:val="none" w:sz="0" w:space="0" w:color="auto"/>
        <w:left w:val="none" w:sz="0" w:space="0" w:color="auto"/>
        <w:bottom w:val="none" w:sz="0" w:space="0" w:color="auto"/>
        <w:right w:val="none" w:sz="0" w:space="0" w:color="auto"/>
      </w:divBdr>
    </w:div>
    <w:div w:id="1467311770">
      <w:bodyDiv w:val="1"/>
      <w:marLeft w:val="0"/>
      <w:marRight w:val="0"/>
      <w:marTop w:val="0"/>
      <w:marBottom w:val="0"/>
      <w:divBdr>
        <w:top w:val="none" w:sz="0" w:space="0" w:color="auto"/>
        <w:left w:val="none" w:sz="0" w:space="0" w:color="auto"/>
        <w:bottom w:val="none" w:sz="0" w:space="0" w:color="auto"/>
        <w:right w:val="none" w:sz="0" w:space="0" w:color="auto"/>
      </w:divBdr>
    </w:div>
    <w:div w:id="1580284655">
      <w:bodyDiv w:val="1"/>
      <w:marLeft w:val="0"/>
      <w:marRight w:val="0"/>
      <w:marTop w:val="0"/>
      <w:marBottom w:val="0"/>
      <w:divBdr>
        <w:top w:val="none" w:sz="0" w:space="0" w:color="auto"/>
        <w:left w:val="none" w:sz="0" w:space="0" w:color="auto"/>
        <w:bottom w:val="none" w:sz="0" w:space="0" w:color="auto"/>
        <w:right w:val="none" w:sz="0" w:space="0" w:color="auto"/>
      </w:divBdr>
      <w:divsChild>
        <w:div w:id="1716658905">
          <w:marLeft w:val="0"/>
          <w:marRight w:val="0"/>
          <w:marTop w:val="0"/>
          <w:marBottom w:val="0"/>
          <w:divBdr>
            <w:top w:val="none" w:sz="0" w:space="0" w:color="auto"/>
            <w:left w:val="none" w:sz="0" w:space="0" w:color="auto"/>
            <w:bottom w:val="none" w:sz="0" w:space="0" w:color="auto"/>
            <w:right w:val="none" w:sz="0" w:space="0" w:color="auto"/>
          </w:divBdr>
          <w:divsChild>
            <w:div w:id="1827673319">
              <w:marLeft w:val="0"/>
              <w:marRight w:val="0"/>
              <w:marTop w:val="0"/>
              <w:marBottom w:val="0"/>
              <w:divBdr>
                <w:top w:val="none" w:sz="0" w:space="0" w:color="auto"/>
                <w:left w:val="none" w:sz="0" w:space="0" w:color="auto"/>
                <w:bottom w:val="none" w:sz="0" w:space="0" w:color="auto"/>
                <w:right w:val="none" w:sz="0" w:space="0" w:color="auto"/>
              </w:divBdr>
            </w:div>
          </w:divsChild>
        </w:div>
        <w:div w:id="1731728975">
          <w:marLeft w:val="0"/>
          <w:marRight w:val="0"/>
          <w:marTop w:val="0"/>
          <w:marBottom w:val="0"/>
          <w:divBdr>
            <w:top w:val="none" w:sz="0" w:space="0" w:color="auto"/>
            <w:left w:val="none" w:sz="0" w:space="0" w:color="auto"/>
            <w:bottom w:val="none" w:sz="0" w:space="0" w:color="auto"/>
            <w:right w:val="none" w:sz="0" w:space="0" w:color="auto"/>
          </w:divBdr>
          <w:divsChild>
            <w:div w:id="189924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553123">
      <w:bodyDiv w:val="1"/>
      <w:marLeft w:val="0"/>
      <w:marRight w:val="0"/>
      <w:marTop w:val="0"/>
      <w:marBottom w:val="0"/>
      <w:divBdr>
        <w:top w:val="none" w:sz="0" w:space="0" w:color="auto"/>
        <w:left w:val="none" w:sz="0" w:space="0" w:color="auto"/>
        <w:bottom w:val="none" w:sz="0" w:space="0" w:color="auto"/>
        <w:right w:val="none" w:sz="0" w:space="0" w:color="auto"/>
      </w:divBdr>
    </w:div>
    <w:div w:id="2130321781">
      <w:bodyDiv w:val="1"/>
      <w:marLeft w:val="0"/>
      <w:marRight w:val="0"/>
      <w:marTop w:val="0"/>
      <w:marBottom w:val="0"/>
      <w:divBdr>
        <w:top w:val="none" w:sz="0" w:space="0" w:color="auto"/>
        <w:left w:val="none" w:sz="0" w:space="0" w:color="auto"/>
        <w:bottom w:val="none" w:sz="0" w:space="0" w:color="auto"/>
        <w:right w:val="none" w:sz="0" w:space="0" w:color="auto"/>
      </w:divBdr>
      <w:divsChild>
        <w:div w:id="172107191">
          <w:marLeft w:val="0"/>
          <w:marRight w:val="0"/>
          <w:marTop w:val="0"/>
          <w:marBottom w:val="0"/>
          <w:divBdr>
            <w:top w:val="none" w:sz="0" w:space="0" w:color="auto"/>
            <w:left w:val="none" w:sz="0" w:space="0" w:color="auto"/>
            <w:bottom w:val="none" w:sz="0" w:space="0" w:color="auto"/>
            <w:right w:val="none" w:sz="0" w:space="0" w:color="auto"/>
          </w:divBdr>
        </w:div>
        <w:div w:id="2007246431">
          <w:marLeft w:val="0"/>
          <w:marRight w:val="0"/>
          <w:marTop w:val="0"/>
          <w:marBottom w:val="0"/>
          <w:divBdr>
            <w:top w:val="none" w:sz="0" w:space="0" w:color="auto"/>
            <w:left w:val="none" w:sz="0" w:space="0" w:color="auto"/>
            <w:bottom w:val="none" w:sz="0" w:space="0" w:color="auto"/>
            <w:right w:val="none" w:sz="0" w:space="0" w:color="auto"/>
          </w:divBdr>
        </w:div>
        <w:div w:id="409428782">
          <w:marLeft w:val="0"/>
          <w:marRight w:val="0"/>
          <w:marTop w:val="0"/>
          <w:marBottom w:val="0"/>
          <w:divBdr>
            <w:top w:val="none" w:sz="0" w:space="0" w:color="auto"/>
            <w:left w:val="none" w:sz="0" w:space="0" w:color="auto"/>
            <w:bottom w:val="none" w:sz="0" w:space="0" w:color="auto"/>
            <w:right w:val="none" w:sz="0" w:space="0" w:color="auto"/>
          </w:divBdr>
        </w:div>
        <w:div w:id="2004895365">
          <w:marLeft w:val="0"/>
          <w:marRight w:val="0"/>
          <w:marTop w:val="0"/>
          <w:marBottom w:val="0"/>
          <w:divBdr>
            <w:top w:val="none" w:sz="0" w:space="0" w:color="auto"/>
            <w:left w:val="none" w:sz="0" w:space="0" w:color="auto"/>
            <w:bottom w:val="none" w:sz="0" w:space="0" w:color="auto"/>
            <w:right w:val="none" w:sz="0" w:space="0" w:color="auto"/>
          </w:divBdr>
        </w:div>
        <w:div w:id="2119593257">
          <w:marLeft w:val="0"/>
          <w:marRight w:val="0"/>
          <w:marTop w:val="0"/>
          <w:marBottom w:val="0"/>
          <w:divBdr>
            <w:top w:val="none" w:sz="0" w:space="0" w:color="auto"/>
            <w:left w:val="none" w:sz="0" w:space="0" w:color="auto"/>
            <w:bottom w:val="none" w:sz="0" w:space="0" w:color="auto"/>
            <w:right w:val="none" w:sz="0" w:space="0" w:color="auto"/>
          </w:divBdr>
        </w:div>
        <w:div w:id="1555656313">
          <w:marLeft w:val="0"/>
          <w:marRight w:val="0"/>
          <w:marTop w:val="0"/>
          <w:marBottom w:val="0"/>
          <w:divBdr>
            <w:top w:val="none" w:sz="0" w:space="0" w:color="auto"/>
            <w:left w:val="none" w:sz="0" w:space="0" w:color="auto"/>
            <w:bottom w:val="none" w:sz="0" w:space="0" w:color="auto"/>
            <w:right w:val="none" w:sz="0" w:space="0" w:color="auto"/>
          </w:divBdr>
        </w:div>
        <w:div w:id="1336105698">
          <w:marLeft w:val="0"/>
          <w:marRight w:val="0"/>
          <w:marTop w:val="0"/>
          <w:marBottom w:val="0"/>
          <w:divBdr>
            <w:top w:val="none" w:sz="0" w:space="0" w:color="auto"/>
            <w:left w:val="none" w:sz="0" w:space="0" w:color="auto"/>
            <w:bottom w:val="none" w:sz="0" w:space="0" w:color="auto"/>
            <w:right w:val="none" w:sz="0" w:space="0" w:color="auto"/>
          </w:divBdr>
        </w:div>
        <w:div w:id="56036105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Document" ma:contentTypeID="0x01010048BF1E76BC0F5041B62CD1C107204B3E" ma:contentTypeVersion="1" ma:contentTypeDescription="Create a new document." ma:contentTypeScope="" ma:versionID="78f7929f1f6739b79d61d63c25660154">
  <xsd:schema xmlns:xsd="http://www.w3.org/2001/XMLSchema" xmlns:xs="http://www.w3.org/2001/XMLSchema" xmlns:p="http://schemas.microsoft.com/office/2006/metadata/properties" xmlns:ns1="http://schemas.microsoft.com/sharepoint/v3" xmlns:ns2="302c1d1e-dd22-4179-8209-908833833c4a" targetNamespace="http://schemas.microsoft.com/office/2006/metadata/properties" ma:root="true" ma:fieldsID="6f8a988b3cb063e79712fef8764f2bc4" ns1:_="" ns2:_="">
    <xsd:import namespace="http://schemas.microsoft.com/sharepoint/v3"/>
    <xsd:import namespace="302c1d1e-dd22-4179-8209-908833833c4a"/>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Scheduling Start Date" ma:description="" ma:hidden="true" ma:internalName="PublishingStartDate">
      <xsd:simpleType>
        <xsd:restriction base="dms:Unknown"/>
      </xsd:simpleType>
    </xsd:element>
    <xsd:element name="PublishingExpirationDate" ma:index="12" nillable="true" ma:displayName="Scheduling End Date" ma:description=""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02c1d1e-dd22-4179-8209-908833833c4a"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dlc_DocId xmlns="302c1d1e-dd22-4179-8209-908833833c4a">UMF2P4FKAQC5-272-64</_dlc_DocId>
    <_dlc_DocIdUrl xmlns="302c1d1e-dd22-4179-8209-908833833c4a">
      <Url>https://blmspace.blm.doi.net/wo/600/publicaffairs/_layouts/DocIdRedir.aspx?ID=UMF2P4FKAQC5-272-64</Url>
      <Description>UMF2P4FKAQC5-272-64</Description>
    </_dlc_DocIdUrl>
  </documentManagement>
</p:properties>
</file>

<file path=customXml/itemProps1.xml><?xml version="1.0" encoding="utf-8"?>
<ds:datastoreItem xmlns:ds="http://schemas.openxmlformats.org/officeDocument/2006/customXml" ds:itemID="{3843CFA5-CD3E-4414-A433-B38FA6F9DCFB}">
  <ds:schemaRefs>
    <ds:schemaRef ds:uri="http://schemas.microsoft.com/sharepoint/v3/contenttype/forms"/>
  </ds:schemaRefs>
</ds:datastoreItem>
</file>

<file path=customXml/itemProps2.xml><?xml version="1.0" encoding="utf-8"?>
<ds:datastoreItem xmlns:ds="http://schemas.openxmlformats.org/officeDocument/2006/customXml" ds:itemID="{55EFDF35-1136-4D54-9F82-E5EA4E7CC957}">
  <ds:schemaRefs>
    <ds:schemaRef ds:uri="http://schemas.microsoft.com/sharepoint/events"/>
  </ds:schemaRefs>
</ds:datastoreItem>
</file>

<file path=customXml/itemProps3.xml><?xml version="1.0" encoding="utf-8"?>
<ds:datastoreItem xmlns:ds="http://schemas.openxmlformats.org/officeDocument/2006/customXml" ds:itemID="{239EB586-BF77-4181-89B5-F5A527C371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02c1d1e-dd22-4179-8209-908833833c4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921D326-6DF7-465F-8C58-F9011922F59C}">
  <ds:schemaRefs>
    <ds:schemaRef ds:uri="http://schemas.microsoft.com/office/2006/metadata/properties"/>
    <ds:schemaRef ds:uri="http://schemas.microsoft.com/office/infopath/2007/PartnerControls"/>
    <ds:schemaRef ds:uri="http://schemas.microsoft.com/sharepoint/v3"/>
    <ds:schemaRef ds:uri="302c1d1e-dd22-4179-8209-908833833c4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352</Words>
  <Characters>2011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Bureau of Land Management</Company>
  <LinksUpToDate>false</LinksUpToDate>
  <CharactersWithSpaces>2359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Hammari, Joshua</dc:creator>
  <cp:lastModifiedBy>Loretta Benavidez</cp:lastModifiedBy>
  <cp:revision>2</cp:revision>
  <dcterms:created xsi:type="dcterms:W3CDTF">2019-03-06T20:44:00Z</dcterms:created>
  <dcterms:modified xsi:type="dcterms:W3CDTF">2019-03-06T20:44:00Z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fdfca639-0891-472f-8cba-c17c7e065e91</vt:lpwstr>
  </property>
  <property fmtid="{D5CDD505-2E9C-101B-9397-08002B2CF9AE}" pid="3" name="ContentTypeId">
    <vt:lpwstr>0x01010048BF1E76BC0F5041B62CD1C107204B3E</vt:lpwstr>
  </property>
</Properties>
</file>